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5E" w:rsidRDefault="00040E01" w:rsidP="00040E01">
      <w:pPr>
        <w:jc w:val="center"/>
        <w:rPr>
          <w:b/>
        </w:rPr>
      </w:pPr>
      <w:r w:rsidRPr="00040E01">
        <w:rPr>
          <w:b/>
        </w:rPr>
        <w:t>Инструкция по заполнению КТД в программе ВЭД-Декларант</w:t>
      </w:r>
    </w:p>
    <w:p w:rsidR="00040E01" w:rsidRDefault="00040E01" w:rsidP="00040E01">
      <w:pPr>
        <w:jc w:val="center"/>
        <w:rPr>
          <w:b/>
        </w:rPr>
      </w:pPr>
    </w:p>
    <w:p w:rsidR="00040E01" w:rsidRDefault="00040E01" w:rsidP="00040E01">
      <w:pPr>
        <w:jc w:val="center"/>
        <w:rPr>
          <w:b/>
        </w:rPr>
      </w:pPr>
    </w:p>
    <w:p w:rsidR="00040E01" w:rsidRPr="004333CD" w:rsidRDefault="00040E01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Общие сведения</w:t>
      </w:r>
    </w:p>
    <w:p w:rsidR="00040E01" w:rsidRDefault="00040E01" w:rsidP="00C854DD">
      <w:pPr>
        <w:pStyle w:val="a3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заполнении КТД необходимо знать, что этот документ нужен таможенным органам для контроля произведенных корректировок, на основании представленных данных будет скорректирована ГТД и в таком виде она и будет </w:t>
      </w:r>
      <w:r w:rsidR="0082542D">
        <w:rPr>
          <w:rFonts w:ascii="Times New Roman" w:hAnsi="Times New Roman" w:cs="Times New Roman"/>
        </w:rPr>
        <w:t>учтена</w:t>
      </w:r>
      <w:r>
        <w:rPr>
          <w:rFonts w:ascii="Times New Roman" w:hAnsi="Times New Roman" w:cs="Times New Roman"/>
        </w:rPr>
        <w:t xml:space="preserve"> во всей государственной статистике. Неверное представление данных (особенно по графам 42, 45, 46, 47, 12, 22) приведет к искажению </w:t>
      </w:r>
      <w:r w:rsidR="00C854DD">
        <w:rPr>
          <w:rFonts w:ascii="Times New Roman" w:hAnsi="Times New Roman" w:cs="Times New Roman"/>
        </w:rPr>
        <w:t xml:space="preserve">государственной </w:t>
      </w:r>
      <w:r w:rsidR="0082542D">
        <w:rPr>
          <w:rFonts w:ascii="Times New Roman" w:hAnsi="Times New Roman" w:cs="Times New Roman"/>
        </w:rPr>
        <w:t>отчетности, поэтому крайне нежелательно.</w:t>
      </w:r>
    </w:p>
    <w:p w:rsidR="0082542D" w:rsidRPr="0082542D" w:rsidRDefault="0082542D" w:rsidP="00C854DD">
      <w:pPr>
        <w:pStyle w:val="a3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Оформление КТД на основе ГТД в программе ВЭД Декларант мы постарались упростить, оно интуитивно понятно, производится в несколько обязательных шагов, но необходимо учитывать некоторые особенности</w:t>
      </w:r>
      <w:r w:rsidRPr="0082542D">
        <w:rPr>
          <w:rFonts w:ascii="Times New Roman" w:hAnsi="Times New Roman" w:cs="Times New Roman"/>
        </w:rPr>
        <w:t>:</w:t>
      </w:r>
    </w:p>
    <w:p w:rsidR="004333CD" w:rsidRDefault="0082542D" w:rsidP="008254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Сделайтедубликат ГТД, на которую необходима корректировка (при разбиении ГТД сделайте столько дубликатов, на сколько частей вы хотите разбить ГТД)</w:t>
      </w:r>
      <w:r w:rsidRPr="008254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При этом проследите, чтобы она была в состоянии «Зарегистрирована» и в ней была правильно заполнена 7 графа</w:t>
      </w:r>
    </w:p>
    <w:p w:rsidR="000C66D6" w:rsidRDefault="000C66D6" w:rsidP="007D43BC">
      <w:pPr>
        <w:jc w:val="both"/>
        <w:rPr>
          <w:rFonts w:ascii="Times New Roman" w:hAnsi="Times New Roman" w:cs="Times New Roman"/>
        </w:rPr>
      </w:pPr>
    </w:p>
    <w:p w:rsidR="00AB6C3D" w:rsidRPr="00671FC2" w:rsidRDefault="00AB6C3D" w:rsidP="00AB6C3D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E9763E" w:rsidRDefault="00E9763E" w:rsidP="00E9763E">
      <w:pPr>
        <w:pStyle w:val="a3"/>
        <w:ind w:left="0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9790" cy="26879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63E" w:rsidRDefault="00E9763E" w:rsidP="00E9763E">
      <w:pPr>
        <w:pStyle w:val="a3"/>
        <w:ind w:left="0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2971800" cy="390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63E" w:rsidRDefault="00E9763E" w:rsidP="00E9763E">
      <w:pPr>
        <w:pStyle w:val="a3"/>
        <w:ind w:left="0"/>
        <w:jc w:val="center"/>
        <w:rPr>
          <w:rFonts w:ascii="Times New Roman" w:hAnsi="Times New Roman" w:cs="Times New Roman"/>
        </w:rPr>
      </w:pPr>
    </w:p>
    <w:p w:rsidR="00E9763E" w:rsidRDefault="00E9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2542D" w:rsidRDefault="004333CD" w:rsidP="008254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На дубликате выберите опцию «КТД», при этом на бланке ГТД визуализируются графы </w:t>
      </w:r>
      <w:r w:rsidR="00E9763E">
        <w:rPr>
          <w:rFonts w:ascii="Times New Roman" w:hAnsi="Times New Roman" w:cs="Times New Roman"/>
        </w:rPr>
        <w:t xml:space="preserve">7а, </w:t>
      </w:r>
      <w:r>
        <w:rPr>
          <w:rFonts w:ascii="Times New Roman" w:hAnsi="Times New Roman" w:cs="Times New Roman"/>
        </w:rPr>
        <w:t>10, 27, А, 32 (для КТД)</w:t>
      </w:r>
      <w:r w:rsidR="0082542D" w:rsidRPr="0082542D">
        <w:rPr>
          <w:rFonts w:ascii="Times New Roman" w:hAnsi="Times New Roman" w:cs="Times New Roman"/>
        </w:rPr>
        <w:t>;</w:t>
      </w:r>
    </w:p>
    <w:p w:rsidR="00E9763E" w:rsidRPr="00E9763E" w:rsidRDefault="0082134E" w:rsidP="00E9763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9790" cy="4871085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87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63E" w:rsidRPr="00E9763E" w:rsidRDefault="00E9763E" w:rsidP="00E9763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9790" cy="1365885"/>
            <wp:effectExtent l="0" t="0" r="381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42D" w:rsidRPr="0082542D" w:rsidRDefault="0082542D" w:rsidP="008254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специализированные графы 10, 27, А, которые определяют характер и причины корректировки</w:t>
      </w:r>
      <w:r w:rsidR="004333CD">
        <w:rPr>
          <w:rFonts w:ascii="Times New Roman" w:hAnsi="Times New Roman" w:cs="Times New Roman"/>
        </w:rPr>
        <w:t>. Внимательно следите за графой 32, старая нумерация товаров должна оставаться неизменной</w:t>
      </w:r>
      <w:r w:rsidR="00AB6C3D">
        <w:rPr>
          <w:rFonts w:ascii="Times New Roman" w:hAnsi="Times New Roman" w:cs="Times New Roman"/>
        </w:rPr>
        <w:t>. При необходимости, есть возможность заполнить графу 7а из 7 графы ГТД</w:t>
      </w:r>
      <w:r w:rsidRPr="0082542D">
        <w:rPr>
          <w:rFonts w:ascii="Times New Roman" w:hAnsi="Times New Roman" w:cs="Times New Roman"/>
        </w:rPr>
        <w:t>;</w:t>
      </w:r>
    </w:p>
    <w:p w:rsidR="0082542D" w:rsidRPr="004333CD" w:rsidRDefault="004333CD" w:rsidP="008254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Сделайте все необходимые корректировки в ГТД</w:t>
      </w:r>
      <w:r w:rsidRPr="004333CD">
        <w:rPr>
          <w:rFonts w:ascii="Times New Roman" w:hAnsi="Times New Roman" w:cs="Times New Roman"/>
        </w:rPr>
        <w:t>;</w:t>
      </w:r>
    </w:p>
    <w:p w:rsidR="004333CD" w:rsidRDefault="004333CD" w:rsidP="008254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Создайте эл.копию КТД</w:t>
      </w:r>
      <w:r>
        <w:rPr>
          <w:rFonts w:ascii="Times New Roman" w:hAnsi="Times New Roman" w:cs="Times New Roman"/>
          <w:lang w:val="en-US"/>
        </w:rPr>
        <w:t>;</w:t>
      </w:r>
    </w:p>
    <w:p w:rsidR="0082134E" w:rsidRDefault="008213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40E01" w:rsidRDefault="00040E01" w:rsidP="00040E01">
      <w:pPr>
        <w:pStyle w:val="a3"/>
        <w:jc w:val="both"/>
        <w:rPr>
          <w:rFonts w:ascii="Times New Roman" w:hAnsi="Times New Roman" w:cs="Times New Roman"/>
        </w:rPr>
      </w:pPr>
    </w:p>
    <w:p w:rsidR="00040E01" w:rsidRDefault="00040E01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Заполнение графы 10</w:t>
      </w:r>
    </w:p>
    <w:p w:rsidR="004333CD" w:rsidRDefault="00AB6C3D" w:rsidP="00370EEF">
      <w:pPr>
        <w:pStyle w:val="a3"/>
        <w:ind w:firstLine="69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</w:t>
      </w:r>
      <w:r w:rsidR="004333CD" w:rsidRPr="00773E2B">
        <w:rPr>
          <w:rFonts w:ascii="Times New Roman" w:hAnsi="Times New Roman" w:cs="Times New Roman"/>
          <w:bCs/>
        </w:rPr>
        <w:t xml:space="preserve">рафы 10 </w:t>
      </w:r>
      <w:r>
        <w:rPr>
          <w:rFonts w:ascii="Times New Roman" w:hAnsi="Times New Roman" w:cs="Times New Roman"/>
          <w:bCs/>
        </w:rPr>
        <w:t>КТДс</w:t>
      </w:r>
      <w:r w:rsidR="00370EEF">
        <w:rPr>
          <w:rFonts w:ascii="Times New Roman" w:hAnsi="Times New Roman" w:cs="Times New Roman"/>
          <w:bCs/>
        </w:rPr>
        <w:t>остоит из двух подразделов, заполняется цифровыми значениями согласно инструкции</w:t>
      </w:r>
      <w:r>
        <w:rPr>
          <w:rFonts w:ascii="Times New Roman" w:hAnsi="Times New Roman" w:cs="Times New Roman"/>
          <w:bCs/>
        </w:rPr>
        <w:t>, не связана с остальными графами КТД</w:t>
      </w:r>
      <w:r w:rsidR="00370EEF">
        <w:rPr>
          <w:rFonts w:ascii="Times New Roman" w:hAnsi="Times New Roman" w:cs="Times New Roman"/>
          <w:bCs/>
        </w:rPr>
        <w:t xml:space="preserve">. Отражает вид </w:t>
      </w:r>
      <w:r>
        <w:rPr>
          <w:rFonts w:ascii="Times New Roman" w:hAnsi="Times New Roman" w:cs="Times New Roman"/>
          <w:bCs/>
        </w:rPr>
        <w:t xml:space="preserve">и характер </w:t>
      </w:r>
      <w:r w:rsidR="00370EEF">
        <w:rPr>
          <w:rFonts w:ascii="Times New Roman" w:hAnsi="Times New Roman" w:cs="Times New Roman"/>
          <w:bCs/>
        </w:rPr>
        <w:t>вносимых изменений.</w:t>
      </w:r>
      <w:r>
        <w:rPr>
          <w:rFonts w:ascii="Times New Roman" w:hAnsi="Times New Roman" w:cs="Times New Roman"/>
          <w:bCs/>
        </w:rPr>
        <w:t xml:space="preserve"> Заполняется вручную или из всплывающих списков.</w:t>
      </w:r>
    </w:p>
    <w:p w:rsidR="007D43BC" w:rsidRDefault="007D43BC" w:rsidP="00370EEF">
      <w:pPr>
        <w:pStyle w:val="a3"/>
        <w:ind w:firstLine="696"/>
        <w:jc w:val="both"/>
        <w:rPr>
          <w:rFonts w:ascii="Times New Roman" w:hAnsi="Times New Roman" w:cs="Times New Roman"/>
          <w:bCs/>
        </w:rPr>
      </w:pPr>
    </w:p>
    <w:p w:rsidR="007D43BC" w:rsidRDefault="007D43BC" w:rsidP="00370EEF">
      <w:pPr>
        <w:pStyle w:val="a3"/>
        <w:ind w:firstLine="696"/>
        <w:jc w:val="both"/>
        <w:rPr>
          <w:rFonts w:ascii="Times New Roman" w:hAnsi="Times New Roman" w:cs="Times New Roman"/>
          <w:bCs/>
        </w:rPr>
      </w:pPr>
    </w:p>
    <w:p w:rsidR="00E14E18" w:rsidRDefault="00E14E18" w:rsidP="00E14E18">
      <w:pPr>
        <w:jc w:val="both"/>
        <w:rPr>
          <w:rFonts w:ascii="Times New Roman" w:hAnsi="Times New Roman" w:cs="Times New Roman"/>
          <w:bCs/>
        </w:rPr>
      </w:pPr>
      <w:r>
        <w:rPr>
          <w:noProof/>
          <w:lang w:eastAsia="ru-RU"/>
        </w:rPr>
        <w:drawing>
          <wp:inline distT="0" distB="0" distL="0" distR="0">
            <wp:extent cx="5939790" cy="76962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E18" w:rsidRPr="00E14E18" w:rsidRDefault="00E14E18" w:rsidP="00E14E18">
      <w:pPr>
        <w:jc w:val="both"/>
        <w:rPr>
          <w:rFonts w:ascii="Times New Roman" w:hAnsi="Times New Roman" w:cs="Times New Roman"/>
          <w:bCs/>
        </w:rPr>
      </w:pPr>
      <w:r>
        <w:rPr>
          <w:noProof/>
          <w:lang w:eastAsia="ru-RU"/>
        </w:rPr>
        <w:drawing>
          <wp:inline distT="0" distB="0" distL="0" distR="0">
            <wp:extent cx="5939790" cy="69024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E01" w:rsidRDefault="00040E01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Заполнение графы 27</w:t>
      </w:r>
    </w:p>
    <w:p w:rsidR="00773E2B" w:rsidRDefault="00773E2B" w:rsidP="00370EEF">
      <w:pPr>
        <w:pStyle w:val="a3"/>
        <w:ind w:firstLine="696"/>
        <w:jc w:val="both"/>
        <w:rPr>
          <w:rStyle w:val="a4"/>
          <w:b w:val="0"/>
        </w:rPr>
      </w:pPr>
      <w:r w:rsidRPr="00773E2B">
        <w:rPr>
          <w:rStyle w:val="a4"/>
          <w:b w:val="0"/>
        </w:rPr>
        <w:t>В графе 27 вы должны показать были ли изменения в ДТС, при этом она автоматически заполняется (1) для тех случаев, когда в графе А указан любой спец.код (60, 61, 62).</w:t>
      </w:r>
      <w:r w:rsidR="00AB6C3D">
        <w:rPr>
          <w:rStyle w:val="a4"/>
          <w:b w:val="0"/>
        </w:rPr>
        <w:t xml:space="preserve"> Корректируется вручную или последовательными нажатиями клавиши «Пробел».</w:t>
      </w:r>
    </w:p>
    <w:p w:rsidR="007D43BC" w:rsidRDefault="007D43BC" w:rsidP="00370EEF">
      <w:pPr>
        <w:pStyle w:val="a3"/>
        <w:ind w:firstLine="696"/>
        <w:jc w:val="both"/>
        <w:rPr>
          <w:rStyle w:val="a4"/>
          <w:b w:val="0"/>
        </w:rPr>
      </w:pPr>
    </w:p>
    <w:p w:rsidR="009D0C25" w:rsidRPr="009D0C25" w:rsidRDefault="009D0C25" w:rsidP="009D0C25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>
            <wp:extent cx="685800" cy="552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E2B" w:rsidRDefault="00773E2B" w:rsidP="00370EEF">
      <w:pPr>
        <w:pStyle w:val="a3"/>
        <w:ind w:firstLine="696"/>
        <w:jc w:val="both"/>
        <w:rPr>
          <w:rStyle w:val="a4"/>
          <w:b w:val="0"/>
        </w:rPr>
      </w:pPr>
      <w:r w:rsidRPr="00773E2B">
        <w:rPr>
          <w:rStyle w:val="a4"/>
          <w:b w:val="0"/>
        </w:rPr>
        <w:t xml:space="preserve">При внесении изменений в несколько граф ГТД, </w:t>
      </w:r>
      <w:r w:rsidR="00370EEF">
        <w:rPr>
          <w:rStyle w:val="a4"/>
          <w:b w:val="0"/>
        </w:rPr>
        <w:t>значение</w:t>
      </w:r>
      <w:r w:rsidRPr="00773E2B">
        <w:rPr>
          <w:rStyle w:val="a4"/>
          <w:b w:val="0"/>
        </w:rPr>
        <w:t xml:space="preserve"> в графе </w:t>
      </w:r>
      <w:r w:rsidR="00370EEF">
        <w:rPr>
          <w:rStyle w:val="a4"/>
          <w:b w:val="0"/>
        </w:rPr>
        <w:t>27</w:t>
      </w:r>
      <w:r w:rsidRPr="00773E2B">
        <w:rPr>
          <w:rStyle w:val="a4"/>
          <w:b w:val="0"/>
        </w:rPr>
        <w:t xml:space="preserve"> будет означать, представлять ли ДТС (полностью) в КТД. Если там стоит </w:t>
      </w:r>
      <w:r>
        <w:rPr>
          <w:rStyle w:val="a4"/>
          <w:b w:val="0"/>
        </w:rPr>
        <w:t>«</w:t>
      </w:r>
      <w:r w:rsidRPr="00773E2B">
        <w:rPr>
          <w:rStyle w:val="a4"/>
          <w:b w:val="0"/>
        </w:rPr>
        <w:t>0</w:t>
      </w:r>
      <w:r>
        <w:rPr>
          <w:rStyle w:val="a4"/>
          <w:b w:val="0"/>
        </w:rPr>
        <w:t>»</w:t>
      </w:r>
      <w:r w:rsidRPr="00773E2B">
        <w:rPr>
          <w:rStyle w:val="a4"/>
          <w:b w:val="0"/>
        </w:rPr>
        <w:t xml:space="preserve">, то ДТС не будет в КТД, если </w:t>
      </w:r>
      <w:r>
        <w:rPr>
          <w:rStyle w:val="a4"/>
          <w:b w:val="0"/>
        </w:rPr>
        <w:t>«</w:t>
      </w:r>
      <w:r w:rsidRPr="00773E2B">
        <w:rPr>
          <w:rStyle w:val="a4"/>
          <w:b w:val="0"/>
        </w:rPr>
        <w:t>1</w:t>
      </w:r>
      <w:r>
        <w:rPr>
          <w:rStyle w:val="a4"/>
          <w:b w:val="0"/>
        </w:rPr>
        <w:t>»</w:t>
      </w:r>
      <w:r w:rsidR="00AB6C3D">
        <w:rPr>
          <w:rStyle w:val="a4"/>
          <w:b w:val="0"/>
        </w:rPr>
        <w:t xml:space="preserve">, </w:t>
      </w:r>
      <w:r w:rsidRPr="00773E2B">
        <w:rPr>
          <w:rStyle w:val="a4"/>
          <w:b w:val="0"/>
        </w:rPr>
        <w:t>то она там будет представлена полностью.</w:t>
      </w:r>
    </w:p>
    <w:p w:rsidR="007D43BC" w:rsidRDefault="007D43BC" w:rsidP="00370EEF">
      <w:pPr>
        <w:pStyle w:val="a3"/>
        <w:ind w:firstLine="696"/>
        <w:jc w:val="both"/>
        <w:rPr>
          <w:rStyle w:val="a4"/>
          <w:b w:val="0"/>
        </w:rPr>
      </w:pPr>
    </w:p>
    <w:p w:rsidR="004061E7" w:rsidRDefault="004061E7" w:rsidP="004061E7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 xml:space="preserve">Заполнение графы </w:t>
      </w:r>
      <w:r>
        <w:rPr>
          <w:rStyle w:val="a4"/>
        </w:rPr>
        <w:t>32</w:t>
      </w:r>
    </w:p>
    <w:p w:rsidR="004061E7" w:rsidRDefault="004061E7" w:rsidP="004061E7">
      <w:pPr>
        <w:pStyle w:val="a3"/>
        <w:ind w:firstLine="696"/>
        <w:jc w:val="both"/>
        <w:rPr>
          <w:rStyle w:val="a4"/>
          <w:b w:val="0"/>
        </w:rPr>
      </w:pPr>
      <w:r w:rsidRPr="00773E2B">
        <w:rPr>
          <w:rStyle w:val="a4"/>
          <w:b w:val="0"/>
        </w:rPr>
        <w:t xml:space="preserve">В графе </w:t>
      </w:r>
      <w:r>
        <w:rPr>
          <w:rStyle w:val="a4"/>
          <w:b w:val="0"/>
        </w:rPr>
        <w:t>32 для КТД</w:t>
      </w:r>
      <w:r w:rsidRPr="00773E2B">
        <w:rPr>
          <w:rStyle w:val="a4"/>
          <w:b w:val="0"/>
        </w:rPr>
        <w:t xml:space="preserve"> должен</w:t>
      </w:r>
      <w:r>
        <w:rPr>
          <w:rStyle w:val="a4"/>
          <w:b w:val="0"/>
        </w:rPr>
        <w:t xml:space="preserve"> быть указанпорядковый номер товара в КТД, при этом </w:t>
      </w:r>
      <w:r w:rsidR="00092D18">
        <w:rPr>
          <w:rStyle w:val="a4"/>
          <w:b w:val="0"/>
        </w:rPr>
        <w:t xml:space="preserve">в КТД </w:t>
      </w:r>
      <w:r>
        <w:rPr>
          <w:rStyle w:val="a4"/>
          <w:b w:val="0"/>
        </w:rPr>
        <w:t>должны быть пронумерованы только те товары, ко</w:t>
      </w:r>
      <w:r w:rsidR="00092D18">
        <w:rPr>
          <w:rStyle w:val="a4"/>
          <w:b w:val="0"/>
        </w:rPr>
        <w:t>торые подверглись корректировке, а старая нумерация товаров должна оставаться неизменной.</w:t>
      </w:r>
      <w:bookmarkStart w:id="0" w:name="_GoBack"/>
      <w:r w:rsidR="00671FC2">
        <w:rPr>
          <w:rStyle w:val="a4"/>
          <w:b w:val="0"/>
        </w:rPr>
        <w:t xml:space="preserve"> Если товар не подвергается корректировке, тогда ставится 0.</w:t>
      </w:r>
      <w:bookmarkEnd w:id="0"/>
    </w:p>
    <w:p w:rsidR="004061E7" w:rsidRDefault="004061E7" w:rsidP="004061E7">
      <w:pPr>
        <w:pStyle w:val="a3"/>
        <w:ind w:firstLine="696"/>
        <w:jc w:val="both"/>
        <w:rPr>
          <w:rStyle w:val="a4"/>
          <w:b w:val="0"/>
        </w:rPr>
      </w:pPr>
    </w:p>
    <w:p w:rsidR="007D43BC" w:rsidRDefault="007D43BC" w:rsidP="007D43BC">
      <w:pPr>
        <w:pStyle w:val="a3"/>
        <w:ind w:firstLine="696"/>
        <w:jc w:val="both"/>
        <w:rPr>
          <w:rStyle w:val="a4"/>
          <w:b w:val="0"/>
        </w:rPr>
      </w:pPr>
    </w:p>
    <w:p w:rsidR="007D43BC" w:rsidRDefault="007D43BC" w:rsidP="007D43BC">
      <w:pPr>
        <w:pStyle w:val="a3"/>
        <w:ind w:firstLine="696"/>
        <w:jc w:val="both"/>
        <w:rPr>
          <w:rStyle w:val="a4"/>
          <w:b w:val="0"/>
        </w:rPr>
      </w:pPr>
    </w:p>
    <w:p w:rsidR="00040E01" w:rsidRDefault="00040E01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Заполнение графы А</w:t>
      </w:r>
    </w:p>
    <w:p w:rsidR="00773E2B" w:rsidRDefault="00773E2B" w:rsidP="00773E2B">
      <w:pPr>
        <w:pStyle w:val="a3"/>
        <w:jc w:val="both"/>
        <w:rPr>
          <w:rStyle w:val="a4"/>
          <w:b w:val="0"/>
        </w:rPr>
      </w:pPr>
      <w:r w:rsidRPr="00773E2B">
        <w:rPr>
          <w:rStyle w:val="a4"/>
          <w:b w:val="0"/>
        </w:rPr>
        <w:t>Графа А является определяющей для формирования КТД, будьте внимательны.</w:t>
      </w:r>
    </w:p>
    <w:p w:rsidR="00773E2B" w:rsidRDefault="00773E2B" w:rsidP="00773E2B">
      <w:pPr>
        <w:pStyle w:val="a3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В программе она состоит из 2-х частей </w:t>
      </w:r>
    </w:p>
    <w:p w:rsidR="00773E2B" w:rsidRPr="00773E2B" w:rsidRDefault="00773E2B" w:rsidP="00773E2B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proofErr w:type="spellStart"/>
      <w:r>
        <w:rPr>
          <w:rStyle w:val="a4"/>
          <w:b w:val="0"/>
        </w:rPr>
        <w:t>Радиогруппа</w:t>
      </w:r>
      <w:proofErr w:type="spellEnd"/>
      <w:r>
        <w:rPr>
          <w:rStyle w:val="a4"/>
          <w:b w:val="0"/>
        </w:rPr>
        <w:t xml:space="preserve"> из кнопок для выбора характера заполнения КТД со следующими опциями</w:t>
      </w:r>
      <w:r w:rsidRPr="00773E2B">
        <w:rPr>
          <w:rStyle w:val="a4"/>
          <w:b w:val="0"/>
        </w:rPr>
        <w:t>:</w:t>
      </w:r>
    </w:p>
    <w:p w:rsidR="00773E2B" w:rsidRPr="00773E2B" w:rsidRDefault="00773E2B" w:rsidP="00773E2B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Несколько граф</w:t>
      </w:r>
      <w:r>
        <w:rPr>
          <w:rStyle w:val="a4"/>
          <w:b w:val="0"/>
          <w:lang w:val="en-US"/>
        </w:rPr>
        <w:t>;</w:t>
      </w:r>
    </w:p>
    <w:p w:rsidR="00773E2B" w:rsidRPr="00773E2B" w:rsidRDefault="00773E2B" w:rsidP="00773E2B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Нумерация товаров</w:t>
      </w:r>
      <w:r>
        <w:rPr>
          <w:rStyle w:val="a4"/>
          <w:b w:val="0"/>
          <w:lang w:val="en-US"/>
        </w:rPr>
        <w:t>;</w:t>
      </w:r>
    </w:p>
    <w:p w:rsidR="00773E2B" w:rsidRPr="00773E2B" w:rsidRDefault="00773E2B" w:rsidP="00773E2B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Раз</w:t>
      </w:r>
      <w:r w:rsidR="0038440E">
        <w:rPr>
          <w:rStyle w:val="a4"/>
          <w:b w:val="0"/>
        </w:rPr>
        <w:t>деление</w:t>
      </w:r>
      <w:r>
        <w:rPr>
          <w:rStyle w:val="a4"/>
          <w:b w:val="0"/>
        </w:rPr>
        <w:t xml:space="preserve"> ГТД</w:t>
      </w:r>
      <w:r>
        <w:rPr>
          <w:rStyle w:val="a4"/>
          <w:b w:val="0"/>
          <w:lang w:val="en-US"/>
        </w:rPr>
        <w:t>;</w:t>
      </w:r>
    </w:p>
    <w:p w:rsidR="00773E2B" w:rsidRPr="00773E2B" w:rsidRDefault="00773E2B" w:rsidP="00773E2B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Только ДТС</w:t>
      </w:r>
      <w:r>
        <w:rPr>
          <w:rStyle w:val="a4"/>
          <w:b w:val="0"/>
          <w:lang w:val="en-US"/>
        </w:rPr>
        <w:t>;</w:t>
      </w:r>
    </w:p>
    <w:p w:rsidR="00773E2B" w:rsidRDefault="00773E2B" w:rsidP="00773E2B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Табличная часть графы А</w:t>
      </w:r>
      <w:r w:rsidR="00D36094">
        <w:rPr>
          <w:rStyle w:val="a4"/>
          <w:b w:val="0"/>
        </w:rPr>
        <w:t xml:space="preserve"> с 2-мя колонками</w:t>
      </w:r>
      <w:r w:rsidRPr="00773E2B">
        <w:rPr>
          <w:rStyle w:val="a4"/>
          <w:b w:val="0"/>
        </w:rPr>
        <w:t>:</w:t>
      </w:r>
    </w:p>
    <w:p w:rsidR="007D43BC" w:rsidRDefault="007D43BC" w:rsidP="007D43BC">
      <w:pPr>
        <w:jc w:val="both"/>
        <w:rPr>
          <w:rStyle w:val="a4"/>
          <w:b w:val="0"/>
        </w:rPr>
      </w:pPr>
    </w:p>
    <w:p w:rsidR="00773E2B" w:rsidRPr="009119DA" w:rsidRDefault="00F37571" w:rsidP="00AB3286">
      <w:pPr>
        <w:pStyle w:val="a3"/>
        <w:ind w:left="0"/>
        <w:jc w:val="center"/>
        <w:rPr>
          <w:rStyle w:val="a4"/>
          <w:b w:val="0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362200" cy="18573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286" w:rsidRDefault="00AB3286" w:rsidP="00773E2B">
      <w:pPr>
        <w:pStyle w:val="a3"/>
        <w:ind w:left="2160"/>
        <w:jc w:val="both"/>
        <w:rPr>
          <w:rStyle w:val="a4"/>
          <w:b w:val="0"/>
        </w:rPr>
      </w:pPr>
    </w:p>
    <w:p w:rsidR="00AB3286" w:rsidRPr="00773E2B" w:rsidRDefault="00AB3286" w:rsidP="00773E2B">
      <w:pPr>
        <w:pStyle w:val="a3"/>
        <w:ind w:left="2160"/>
        <w:jc w:val="both"/>
        <w:rPr>
          <w:rStyle w:val="a4"/>
          <w:b w:val="0"/>
        </w:rPr>
      </w:pPr>
    </w:p>
    <w:p w:rsidR="00773E2B" w:rsidRPr="009A2240" w:rsidRDefault="00773E2B" w:rsidP="00D36094">
      <w:pPr>
        <w:ind w:left="708" w:firstLine="372"/>
        <w:jc w:val="both"/>
        <w:rPr>
          <w:rStyle w:val="a4"/>
        </w:rPr>
      </w:pPr>
      <w:r w:rsidRPr="00370EEF">
        <w:rPr>
          <w:rStyle w:val="a4"/>
        </w:rPr>
        <w:t>При выборе опции «Несколько граф» в табличной</w:t>
      </w:r>
      <w:r w:rsidR="00D36094" w:rsidRPr="00370EEF">
        <w:rPr>
          <w:rStyle w:val="a4"/>
        </w:rPr>
        <w:t xml:space="preserve"> части надо описать те графы ГТД которые были подвергнуты корректировке. В левой части – номер графы, в правой части – номер товара. При этом учитывайте следующие особенности</w:t>
      </w:r>
      <w:r w:rsidR="00D36094" w:rsidRPr="009A2240">
        <w:rPr>
          <w:rStyle w:val="a4"/>
        </w:rPr>
        <w:t>:</w:t>
      </w:r>
    </w:p>
    <w:p w:rsidR="00D36094" w:rsidRPr="00D36094" w:rsidRDefault="00D36094" w:rsidP="00D36094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В левой колонке табличной части можно вводить цифры (1…54) и латинские буквы С и В, в правой колонке только цифры</w:t>
      </w:r>
      <w:r w:rsidRPr="00D36094">
        <w:rPr>
          <w:rStyle w:val="a4"/>
          <w:b w:val="0"/>
        </w:rPr>
        <w:t>;</w:t>
      </w:r>
    </w:p>
    <w:p w:rsidR="00D36094" w:rsidRDefault="00D36094" w:rsidP="00D36094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Если указана общая графа ГТД</w:t>
      </w:r>
      <w:r w:rsidR="009A2240">
        <w:rPr>
          <w:rStyle w:val="a4"/>
          <w:b w:val="0"/>
        </w:rPr>
        <w:t xml:space="preserve"> (8, 9, С), то номер товара не указывается</w:t>
      </w:r>
      <w:r w:rsidRPr="00D36094">
        <w:rPr>
          <w:rStyle w:val="a4"/>
          <w:b w:val="0"/>
        </w:rPr>
        <w:t>;</w:t>
      </w:r>
    </w:p>
    <w:p w:rsidR="00D36094" w:rsidRPr="00D36094" w:rsidRDefault="00D36094" w:rsidP="00D36094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Если указана сложная графа, то в она КТД будет представлена полностью (например, 31 – не только описание, но и вся детализация и дополнительные сведения)</w:t>
      </w:r>
      <w:r w:rsidRPr="00D36094">
        <w:rPr>
          <w:rStyle w:val="a4"/>
          <w:b w:val="0"/>
        </w:rPr>
        <w:t>;</w:t>
      </w:r>
    </w:p>
    <w:p w:rsidR="00D36094" w:rsidRDefault="00D36094" w:rsidP="00D36094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При изменении некоторых граф, должны быть скорректированы (и введены в графу А) и ряд связанных. Например</w:t>
      </w:r>
      <w:r w:rsidR="000E159C">
        <w:rPr>
          <w:rStyle w:val="a4"/>
          <w:b w:val="0"/>
        </w:rPr>
        <w:t>,изменения в</w:t>
      </w:r>
      <w:r>
        <w:rPr>
          <w:rStyle w:val="a4"/>
          <w:b w:val="0"/>
        </w:rPr>
        <w:t xml:space="preserve"> графу 45, </w:t>
      </w:r>
      <w:r w:rsidR="00370EEF">
        <w:rPr>
          <w:rStyle w:val="a4"/>
          <w:b w:val="0"/>
        </w:rPr>
        <w:t>должны привести</w:t>
      </w:r>
      <w:r>
        <w:rPr>
          <w:rStyle w:val="a4"/>
          <w:b w:val="0"/>
        </w:rPr>
        <w:t xml:space="preserve"> к изменению граф 12, 47, В, ДТС</w:t>
      </w:r>
      <w:r w:rsidR="00370EEF">
        <w:rPr>
          <w:rStyle w:val="a4"/>
          <w:b w:val="0"/>
        </w:rPr>
        <w:t>, и в графе А КТД они должны присутствовать в</w:t>
      </w:r>
      <w:r w:rsidR="009A2240">
        <w:rPr>
          <w:rStyle w:val="a4"/>
          <w:b w:val="0"/>
        </w:rPr>
        <w:t>се вместе</w:t>
      </w:r>
      <w:r w:rsidR="000E159C">
        <w:rPr>
          <w:rStyle w:val="a4"/>
          <w:b w:val="0"/>
        </w:rPr>
        <w:t>. В последующих версиях этот момент будет автоматизирован</w:t>
      </w:r>
      <w:r w:rsidRPr="00D36094">
        <w:rPr>
          <w:rStyle w:val="a4"/>
          <w:b w:val="0"/>
        </w:rPr>
        <w:t>;</w:t>
      </w:r>
    </w:p>
    <w:p w:rsidR="000E159C" w:rsidRPr="000E159C" w:rsidRDefault="000E159C" w:rsidP="00D36094">
      <w:pPr>
        <w:pStyle w:val="a3"/>
        <w:numPr>
          <w:ilvl w:val="0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При создании эл. копии КТД в ней будут представлены</w:t>
      </w:r>
      <w:r w:rsidRPr="000E159C">
        <w:rPr>
          <w:rStyle w:val="a4"/>
          <w:b w:val="0"/>
        </w:rPr>
        <w:t>:</w:t>
      </w:r>
    </w:p>
    <w:p w:rsidR="000E159C" w:rsidRDefault="000E159C" w:rsidP="000E159C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Обязательные графы (</w:t>
      </w:r>
      <w:r>
        <w:rPr>
          <w:color w:val="000000"/>
          <w:sz w:val="27"/>
          <w:szCs w:val="27"/>
        </w:rPr>
        <w:t>1, 2, 7, 8, 9, 10, 14, 27, 32, 50, 54, "А"</w:t>
      </w:r>
      <w:r>
        <w:rPr>
          <w:rStyle w:val="a4"/>
          <w:b w:val="0"/>
        </w:rPr>
        <w:t>)</w:t>
      </w:r>
    </w:p>
    <w:p w:rsidR="000E159C" w:rsidRPr="000E159C" w:rsidRDefault="000E159C" w:rsidP="000E159C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Графы</w:t>
      </w:r>
      <w:r w:rsidR="00370EEF">
        <w:rPr>
          <w:rStyle w:val="a4"/>
          <w:b w:val="0"/>
        </w:rPr>
        <w:t>,</w:t>
      </w:r>
      <w:r>
        <w:rPr>
          <w:rStyle w:val="a4"/>
          <w:b w:val="0"/>
        </w:rPr>
        <w:t xml:space="preserve"> описанные в табличной части графы А</w:t>
      </w:r>
      <w:r w:rsidRPr="000E159C">
        <w:rPr>
          <w:rStyle w:val="a4"/>
          <w:b w:val="0"/>
        </w:rPr>
        <w:t>;</w:t>
      </w:r>
    </w:p>
    <w:p w:rsidR="000E159C" w:rsidRDefault="000E159C" w:rsidP="000E159C">
      <w:pPr>
        <w:pStyle w:val="a3"/>
        <w:numPr>
          <w:ilvl w:val="1"/>
          <w:numId w:val="3"/>
        </w:numPr>
        <w:jc w:val="both"/>
        <w:rPr>
          <w:rStyle w:val="a4"/>
          <w:b w:val="0"/>
        </w:rPr>
      </w:pPr>
      <w:r>
        <w:rPr>
          <w:rStyle w:val="a4"/>
          <w:b w:val="0"/>
        </w:rPr>
        <w:t>ДТС, если в 27 графе выставлена «1»</w:t>
      </w:r>
      <w:r w:rsidRPr="000E159C">
        <w:rPr>
          <w:rStyle w:val="a4"/>
          <w:b w:val="0"/>
        </w:rPr>
        <w:t>;</w:t>
      </w:r>
    </w:p>
    <w:p w:rsidR="000F4494" w:rsidRDefault="00F37571" w:rsidP="000F4494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>
            <wp:extent cx="2390775" cy="1914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286" w:rsidRDefault="0038440E" w:rsidP="0038440E">
      <w:pPr>
        <w:pStyle w:val="a3"/>
        <w:ind w:firstLine="696"/>
        <w:jc w:val="both"/>
        <w:rPr>
          <w:rStyle w:val="a4"/>
          <w:b w:val="0"/>
        </w:rPr>
      </w:pPr>
      <w:r>
        <w:rPr>
          <w:rStyle w:val="a4"/>
          <w:b w:val="0"/>
        </w:rPr>
        <w:t>При выборе данной опции, в графе А должны быть указаны ВСЕ графы по ВСЕМ товарам, которые были подвергнуты корректировке. Например</w:t>
      </w:r>
      <w:r w:rsidRPr="0038440E">
        <w:rPr>
          <w:rStyle w:val="a4"/>
          <w:b w:val="0"/>
        </w:rPr>
        <w:t>,</w:t>
      </w:r>
      <w:r>
        <w:rPr>
          <w:rStyle w:val="a4"/>
          <w:b w:val="0"/>
        </w:rPr>
        <w:t xml:space="preserve"> если была изменена 44 графа для всех товаров, то в графе А должны быть записи</w:t>
      </w:r>
      <w:r w:rsidRPr="0038440E">
        <w:rPr>
          <w:rStyle w:val="a4"/>
          <w:b w:val="0"/>
        </w:rPr>
        <w:t xml:space="preserve">: </w:t>
      </w:r>
      <w:r>
        <w:rPr>
          <w:rStyle w:val="a4"/>
          <w:b w:val="0"/>
        </w:rPr>
        <w:t>44/1, 44/2 …. 44/</w:t>
      </w:r>
      <w:r w:rsidRPr="0038440E">
        <w:rPr>
          <w:rStyle w:val="a4"/>
          <w:b w:val="0"/>
        </w:rPr>
        <w:t>n</w:t>
      </w:r>
      <w:r>
        <w:rPr>
          <w:rStyle w:val="a4"/>
          <w:b w:val="0"/>
        </w:rPr>
        <w:t xml:space="preserve">, где </w:t>
      </w:r>
      <w:r w:rsidRPr="0038440E">
        <w:rPr>
          <w:rStyle w:val="a4"/>
          <w:b w:val="0"/>
        </w:rPr>
        <w:t xml:space="preserve">n – </w:t>
      </w:r>
      <w:r>
        <w:rPr>
          <w:rStyle w:val="a4"/>
          <w:b w:val="0"/>
        </w:rPr>
        <w:t>общее количество товаров</w:t>
      </w:r>
      <w:r w:rsidRPr="0038440E">
        <w:rPr>
          <w:rStyle w:val="a4"/>
          <w:b w:val="0"/>
        </w:rPr>
        <w:t>.</w:t>
      </w:r>
    </w:p>
    <w:p w:rsidR="001609DF" w:rsidRPr="008B2C55" w:rsidRDefault="001609DF" w:rsidP="0038440E">
      <w:pPr>
        <w:pStyle w:val="a3"/>
        <w:ind w:firstLine="696"/>
        <w:jc w:val="both"/>
        <w:rPr>
          <w:rStyle w:val="a4"/>
          <w:b w:val="0"/>
        </w:rPr>
      </w:pPr>
    </w:p>
    <w:p w:rsidR="00F37571" w:rsidRDefault="00F37571">
      <w:pPr>
        <w:rPr>
          <w:rStyle w:val="a4"/>
        </w:rPr>
      </w:pPr>
      <w:r>
        <w:rPr>
          <w:rStyle w:val="a4"/>
        </w:rPr>
        <w:br w:type="page"/>
      </w:r>
    </w:p>
    <w:p w:rsidR="000E159C" w:rsidRPr="00370EEF" w:rsidRDefault="000E159C" w:rsidP="000E159C">
      <w:pPr>
        <w:ind w:left="708" w:firstLine="372"/>
        <w:jc w:val="both"/>
        <w:rPr>
          <w:rStyle w:val="a4"/>
        </w:rPr>
      </w:pPr>
      <w:r w:rsidRPr="00370EEF">
        <w:rPr>
          <w:rStyle w:val="a4"/>
        </w:rPr>
        <w:lastRenderedPageBreak/>
        <w:t>Выбор опции «Нумерация товаров» будет означать, что при корректировке изменилось количество товаров или изменилась нумерация товаров в графе 32.</w:t>
      </w:r>
    </w:p>
    <w:p w:rsidR="000E159C" w:rsidRPr="000E159C" w:rsidRDefault="000E159C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В этом случае независимо от характера остальных изменений в </w:t>
      </w:r>
      <w:r w:rsidR="009A2240">
        <w:rPr>
          <w:rStyle w:val="a4"/>
          <w:b w:val="0"/>
        </w:rPr>
        <w:t xml:space="preserve">левую колонку </w:t>
      </w:r>
      <w:r>
        <w:rPr>
          <w:rStyle w:val="a4"/>
          <w:b w:val="0"/>
        </w:rPr>
        <w:t>табличн</w:t>
      </w:r>
      <w:r w:rsidR="009A2240">
        <w:rPr>
          <w:rStyle w:val="a4"/>
          <w:b w:val="0"/>
        </w:rPr>
        <w:t>ой</w:t>
      </w:r>
      <w:r>
        <w:rPr>
          <w:rStyle w:val="a4"/>
          <w:b w:val="0"/>
        </w:rPr>
        <w:t xml:space="preserve"> част</w:t>
      </w:r>
      <w:r w:rsidR="009A2240">
        <w:rPr>
          <w:rStyle w:val="a4"/>
          <w:b w:val="0"/>
        </w:rPr>
        <w:t>и</w:t>
      </w:r>
      <w:r>
        <w:rPr>
          <w:rStyle w:val="a4"/>
          <w:b w:val="0"/>
        </w:rPr>
        <w:t xml:space="preserve"> графы А будет занесен только спец.код «60» и в графу 27 будет выставлено значение «1».</w:t>
      </w:r>
    </w:p>
    <w:p w:rsidR="000E159C" w:rsidRDefault="000E159C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создании эл. копии КТД в ней будут представленывсе сведения из ГТД (включая ДТС)</w:t>
      </w:r>
      <w:r w:rsidRPr="000E159C">
        <w:rPr>
          <w:rStyle w:val="a4"/>
          <w:b w:val="0"/>
        </w:rPr>
        <w:t>:</w:t>
      </w:r>
    </w:p>
    <w:p w:rsidR="007D43BC" w:rsidRDefault="007D43BC" w:rsidP="000E159C">
      <w:pPr>
        <w:ind w:left="708" w:firstLine="372"/>
        <w:jc w:val="both"/>
        <w:rPr>
          <w:rStyle w:val="a4"/>
          <w:b w:val="0"/>
        </w:rPr>
      </w:pPr>
    </w:p>
    <w:p w:rsidR="007D43BC" w:rsidRPr="00F73D85" w:rsidRDefault="007D43BC" w:rsidP="000E159C">
      <w:pPr>
        <w:ind w:left="708" w:firstLine="372"/>
        <w:jc w:val="both"/>
        <w:rPr>
          <w:rStyle w:val="a4"/>
          <w:b w:val="0"/>
        </w:rPr>
      </w:pPr>
    </w:p>
    <w:p w:rsidR="00AB3286" w:rsidRDefault="00F37571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>
            <wp:extent cx="2409825" cy="1952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1E7" w:rsidRDefault="004061E7" w:rsidP="004061E7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выборе этой опции, согласно инструкции, в графе А должен присутствовать ТОЛЬКО СПЕЦ. КОД. Хотя в программе по разным причинам не запрещено вводить одновременно и спец. код и описание граф, это противоречит инструкции по заполнению КТД и может привести к искажениям данных в БД ГТК со всеми вытекающими из этого неприятными последствиями.</w:t>
      </w:r>
    </w:p>
    <w:p w:rsidR="0038440E" w:rsidRPr="00671FC2" w:rsidRDefault="0038440E" w:rsidP="000E159C">
      <w:pPr>
        <w:ind w:left="708" w:firstLine="372"/>
        <w:jc w:val="both"/>
        <w:rPr>
          <w:rStyle w:val="a4"/>
          <w:b w:val="0"/>
        </w:rPr>
      </w:pPr>
    </w:p>
    <w:p w:rsidR="000E159C" w:rsidRPr="00370EEF" w:rsidRDefault="0038440E" w:rsidP="000E159C">
      <w:pPr>
        <w:ind w:left="708" w:firstLine="372"/>
        <w:jc w:val="both"/>
        <w:rPr>
          <w:rStyle w:val="a4"/>
        </w:rPr>
      </w:pPr>
      <w:r>
        <w:rPr>
          <w:rStyle w:val="a4"/>
        </w:rPr>
        <w:t>Выбор опции «Разделение</w:t>
      </w:r>
      <w:r w:rsidR="000E159C" w:rsidRPr="00370EEF">
        <w:rPr>
          <w:rStyle w:val="a4"/>
        </w:rPr>
        <w:t xml:space="preserve"> ГТД» будет означать, что при корректировке одна ГТД разбита на несколько.</w:t>
      </w:r>
    </w:p>
    <w:p w:rsidR="000E159C" w:rsidRDefault="000E159C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В этом случае независимо от характера остальных изменений в </w:t>
      </w:r>
      <w:r w:rsidR="009A2240">
        <w:rPr>
          <w:rStyle w:val="a4"/>
          <w:b w:val="0"/>
        </w:rPr>
        <w:t xml:space="preserve">левую колонку </w:t>
      </w:r>
      <w:r>
        <w:rPr>
          <w:rStyle w:val="a4"/>
          <w:b w:val="0"/>
        </w:rPr>
        <w:t>табличн</w:t>
      </w:r>
      <w:r w:rsidR="009A2240">
        <w:rPr>
          <w:rStyle w:val="a4"/>
          <w:b w:val="0"/>
        </w:rPr>
        <w:t>ой</w:t>
      </w:r>
      <w:r>
        <w:rPr>
          <w:rStyle w:val="a4"/>
          <w:b w:val="0"/>
        </w:rPr>
        <w:t xml:space="preserve"> част</w:t>
      </w:r>
      <w:r w:rsidR="009A2240">
        <w:rPr>
          <w:rStyle w:val="a4"/>
          <w:b w:val="0"/>
        </w:rPr>
        <w:t>и</w:t>
      </w:r>
      <w:r>
        <w:rPr>
          <w:rStyle w:val="a4"/>
          <w:b w:val="0"/>
        </w:rPr>
        <w:t xml:space="preserve"> графы А будет занесен только спец.код «61» и в графу 27 будет выставлено значение «1».</w:t>
      </w:r>
    </w:p>
    <w:p w:rsidR="000E159C" w:rsidRPr="000E159C" w:rsidRDefault="000E159C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Пользователь </w:t>
      </w:r>
      <w:r w:rsidR="00C854DD">
        <w:rPr>
          <w:rStyle w:val="a4"/>
          <w:b w:val="0"/>
        </w:rPr>
        <w:t xml:space="preserve">в правой колонке табличной части графы А </w:t>
      </w:r>
      <w:r>
        <w:rPr>
          <w:rStyle w:val="a4"/>
          <w:b w:val="0"/>
        </w:rPr>
        <w:t xml:space="preserve">должен указать порядковый номер </w:t>
      </w:r>
      <w:r w:rsidR="00C854DD">
        <w:rPr>
          <w:rStyle w:val="a4"/>
          <w:b w:val="0"/>
        </w:rPr>
        <w:t>скорректированной ГТД (из числа результирующих), например</w:t>
      </w:r>
      <w:r w:rsidR="00370EEF">
        <w:rPr>
          <w:rStyle w:val="a4"/>
          <w:b w:val="0"/>
        </w:rPr>
        <w:t>,</w:t>
      </w:r>
      <w:r w:rsidR="00C854DD">
        <w:rPr>
          <w:rStyle w:val="a4"/>
          <w:b w:val="0"/>
        </w:rPr>
        <w:t xml:space="preserve"> 1 или 2.</w:t>
      </w:r>
    </w:p>
    <w:p w:rsidR="000E159C" w:rsidRDefault="000E159C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создании эл. копии КТД в ней будут представленывсе сведения из ГТД (включая ДТС)</w:t>
      </w:r>
      <w:r w:rsidRPr="000E159C">
        <w:rPr>
          <w:rStyle w:val="a4"/>
          <w:b w:val="0"/>
        </w:rPr>
        <w:t>:</w:t>
      </w:r>
    </w:p>
    <w:p w:rsidR="007D43BC" w:rsidRPr="007D43BC" w:rsidRDefault="007D43BC" w:rsidP="007D43BC">
      <w:pPr>
        <w:ind w:left="708" w:firstLine="372"/>
        <w:jc w:val="both"/>
        <w:rPr>
          <w:rStyle w:val="a4"/>
          <w:b w:val="0"/>
        </w:rPr>
      </w:pPr>
    </w:p>
    <w:p w:rsidR="00AB3286" w:rsidRDefault="00F37571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428875" cy="19050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286" w:rsidRDefault="0038440E" w:rsidP="000E159C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Согласно инструкции, спец. код 61 применяется не только при разделении ГТД на части, но и при объединении нескольких ГТД. К сожалению, вариант с объединением не реализован, поэтому не надо пытаться это сделать.</w:t>
      </w:r>
    </w:p>
    <w:p w:rsidR="00E76A34" w:rsidRDefault="004061E7" w:rsidP="00E76A34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выборе этой опции, согласно инструкции, в графе А должен присутствовать ТОЛЬКО СПЕЦ. КОД. Хотя в программе по разным причинам не запрещено вводить одновременно и спец. код и описание граф, это противоречит инструкции по заполнению КТД и может привести к искажениям данных в БД ГТК со всеми вытекающими из этого неприятными последствиями.</w:t>
      </w:r>
    </w:p>
    <w:p w:rsidR="0038440E" w:rsidRPr="008B2C55" w:rsidRDefault="0038440E" w:rsidP="000E159C">
      <w:pPr>
        <w:ind w:left="708" w:firstLine="372"/>
        <w:jc w:val="both"/>
        <w:rPr>
          <w:rStyle w:val="a4"/>
          <w:b w:val="0"/>
        </w:rPr>
      </w:pPr>
    </w:p>
    <w:p w:rsidR="00C854DD" w:rsidRPr="00370EEF" w:rsidRDefault="00C854DD" w:rsidP="00C854DD">
      <w:pPr>
        <w:ind w:left="708" w:firstLine="372"/>
        <w:jc w:val="both"/>
        <w:rPr>
          <w:rStyle w:val="a4"/>
        </w:rPr>
      </w:pPr>
      <w:r w:rsidRPr="00370EEF">
        <w:rPr>
          <w:rStyle w:val="a4"/>
        </w:rPr>
        <w:t>Выбор опции «Только ДТС» будет означать, что корректировке была подвергнута только ДТС.</w:t>
      </w:r>
    </w:p>
    <w:p w:rsidR="00C854DD" w:rsidRDefault="00C854DD" w:rsidP="00C854DD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В этом случае в </w:t>
      </w:r>
      <w:r w:rsidR="009A2240">
        <w:rPr>
          <w:rStyle w:val="a4"/>
          <w:b w:val="0"/>
        </w:rPr>
        <w:t xml:space="preserve">левую колонку </w:t>
      </w:r>
      <w:r>
        <w:rPr>
          <w:rStyle w:val="a4"/>
          <w:b w:val="0"/>
        </w:rPr>
        <w:t>табличн</w:t>
      </w:r>
      <w:r w:rsidR="009A2240">
        <w:rPr>
          <w:rStyle w:val="a4"/>
          <w:b w:val="0"/>
        </w:rPr>
        <w:t>ой</w:t>
      </w:r>
      <w:r>
        <w:rPr>
          <w:rStyle w:val="a4"/>
          <w:b w:val="0"/>
        </w:rPr>
        <w:t xml:space="preserve"> част</w:t>
      </w:r>
      <w:r w:rsidR="009A2240">
        <w:rPr>
          <w:rStyle w:val="a4"/>
          <w:b w:val="0"/>
        </w:rPr>
        <w:t>и</w:t>
      </w:r>
      <w:r>
        <w:rPr>
          <w:rStyle w:val="a4"/>
          <w:b w:val="0"/>
        </w:rPr>
        <w:t xml:space="preserve"> графы А будет занесен только спец.код «62» и в графу 27 будет выставлено значение «1».</w:t>
      </w:r>
    </w:p>
    <w:p w:rsidR="007D43BC" w:rsidRPr="00E76A34" w:rsidRDefault="00C854DD" w:rsidP="00E76A34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создании эл. копии КТД в ней будут представленытолько сведения из ДТС</w:t>
      </w:r>
      <w:r w:rsidRPr="000E159C">
        <w:rPr>
          <w:rStyle w:val="a4"/>
          <w:b w:val="0"/>
        </w:rPr>
        <w:t>:</w:t>
      </w:r>
    </w:p>
    <w:p w:rsidR="007D43BC" w:rsidRPr="00671FC2" w:rsidRDefault="007D43BC" w:rsidP="00C854DD">
      <w:pPr>
        <w:ind w:left="708" w:firstLine="372"/>
        <w:jc w:val="both"/>
        <w:rPr>
          <w:rStyle w:val="a4"/>
          <w:b w:val="0"/>
        </w:rPr>
      </w:pPr>
    </w:p>
    <w:p w:rsidR="00AB3286" w:rsidRDefault="00F37571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>
            <wp:extent cx="2400300" cy="19050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1E7" w:rsidRDefault="004061E7" w:rsidP="004061E7">
      <w:pPr>
        <w:ind w:left="708" w:firstLine="372"/>
        <w:jc w:val="both"/>
        <w:rPr>
          <w:rStyle w:val="a4"/>
          <w:b w:val="0"/>
        </w:rPr>
      </w:pPr>
      <w:r>
        <w:rPr>
          <w:rStyle w:val="a4"/>
          <w:b w:val="0"/>
        </w:rPr>
        <w:t>При выборе этой опции, согласно инструкции, в графе А должен присутствовать ТОЛЬКО СПЕЦ. КОД. Хотя в программе по разным причинам не запрещено вводить одновременно и спец. код и описание граф, это противоречит инструкции по заполнению КТД и может привести к искажениям данных в БД ГТК со всеми вытекающими из этого неприятными последствиями.</w:t>
      </w:r>
    </w:p>
    <w:p w:rsidR="00E76A34" w:rsidRDefault="00E76A34" w:rsidP="004061E7">
      <w:pPr>
        <w:ind w:left="708" w:firstLine="372"/>
        <w:jc w:val="both"/>
        <w:rPr>
          <w:rStyle w:val="a4"/>
          <w:b w:val="0"/>
        </w:rPr>
      </w:pPr>
    </w:p>
    <w:p w:rsidR="00E76A34" w:rsidRPr="00671FC2" w:rsidRDefault="00E76A34" w:rsidP="00E76A34">
      <w:pPr>
        <w:pStyle w:val="a3"/>
        <w:jc w:val="both"/>
        <w:rPr>
          <w:rStyle w:val="a4"/>
          <w:b w:val="0"/>
        </w:rPr>
      </w:pPr>
    </w:p>
    <w:p w:rsidR="00F60F83" w:rsidRPr="00F60F83" w:rsidRDefault="00F60F83" w:rsidP="00F60F83">
      <w:pPr>
        <w:ind w:firstLine="709"/>
        <w:rPr>
          <w:b/>
        </w:rPr>
      </w:pPr>
      <w:r w:rsidRPr="00F60F83">
        <w:rPr>
          <w:b/>
        </w:rPr>
        <w:lastRenderedPageBreak/>
        <w:t>Автоматизированное заполнение графы А</w:t>
      </w:r>
    </w:p>
    <w:p w:rsidR="00F60F83" w:rsidRDefault="00F60F83" w:rsidP="00F60F83">
      <w:pPr>
        <w:ind w:firstLine="709"/>
      </w:pPr>
      <w:r>
        <w:t xml:space="preserve">Для удобства заполнения графы «А» в случае с большим количеством товаров, граф, которые необходимо указать, реализована соответствующая форма. Для перехода в эту форму, необходимо щелкнуть по кнопке </w:t>
      </w:r>
    </w:p>
    <w:p w:rsidR="00F60F83" w:rsidRDefault="00F60F83" w:rsidP="00F60F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38400" cy="133350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ind w:firstLine="709"/>
      </w:pPr>
      <w:r>
        <w:t>После нажатия, откроется соответствующая форма детализации графы «А».</w:t>
      </w:r>
    </w:p>
    <w:p w:rsidR="00F60F83" w:rsidRDefault="00F60F83" w:rsidP="00F60F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076575" cy="3943350"/>
            <wp:effectExtent l="0" t="0" r="952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jc w:val="center"/>
      </w:pPr>
    </w:p>
    <w:p w:rsidR="00F60F83" w:rsidRDefault="00F60F83" w:rsidP="00F60F83">
      <w:pPr>
        <w:ind w:firstLine="709"/>
      </w:pPr>
      <w:r>
        <w:t>В поле заполнения номеров товаров указываются номера товаров используя запятые для перечислений и тире для выбора диапазона товаров:</w:t>
      </w:r>
    </w:p>
    <w:p w:rsidR="00F60F83" w:rsidRDefault="00F60F83" w:rsidP="00F60F83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85975" cy="276225"/>
            <wp:effectExtent l="0" t="0" r="9525" b="9525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jc w:val="center"/>
        <w:rPr>
          <w:noProof/>
          <w:lang w:eastAsia="ru-RU"/>
        </w:rPr>
      </w:pPr>
    </w:p>
    <w:p w:rsidR="00F60F83" w:rsidRDefault="00F60F83" w:rsidP="00F60F83">
      <w:pPr>
        <w:ind w:firstLine="709"/>
      </w:pPr>
      <w:r>
        <w:t>В поле заполнения номеров граф указываются графы используя только запятые для перечислений:</w:t>
      </w:r>
    </w:p>
    <w:p w:rsidR="00F60F83" w:rsidRDefault="00F60F83" w:rsidP="00F60F83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90725" cy="28575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ind w:firstLine="709"/>
      </w:pPr>
      <w:r>
        <w:lastRenderedPageBreak/>
        <w:t xml:space="preserve">Затем, при нажатии кнопки </w:t>
      </w:r>
      <w:r>
        <w:rPr>
          <w:noProof/>
          <w:lang w:eastAsia="ru-RU"/>
        </w:rPr>
        <w:drawing>
          <wp:inline distT="0" distB="0" distL="0" distR="0">
            <wp:extent cx="400050" cy="495300"/>
            <wp:effectExtent l="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программа сама заполнит графу «А».</w:t>
      </w:r>
    </w:p>
    <w:p w:rsidR="00F60F83" w:rsidRDefault="00F60F83" w:rsidP="00F60F83">
      <w:pPr>
        <w:ind w:firstLine="709"/>
      </w:pPr>
      <w:r>
        <w:t xml:space="preserve">В случае, если графа «А» была ранее заполнена выйдет предложение о ее очистке. Если нажать кнопку </w:t>
      </w:r>
      <w:r>
        <w:rPr>
          <w:lang w:val="en-US"/>
        </w:rPr>
        <w:t>Yes</w:t>
      </w:r>
      <w:r>
        <w:t xml:space="preserve">, ранее введенные данные очистятся. Если будет нажата кнопка </w:t>
      </w:r>
      <w:r>
        <w:rPr>
          <w:lang w:val="en-US"/>
        </w:rPr>
        <w:t>No</w:t>
      </w:r>
      <w:r>
        <w:t>, к уже имеющейся информации добавятся новые данные.</w:t>
      </w:r>
    </w:p>
    <w:p w:rsidR="00F60F83" w:rsidRDefault="00F60F83" w:rsidP="00F60F83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29000" cy="1152525"/>
            <wp:effectExtent l="0" t="0" r="0" b="9525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jc w:val="center"/>
        <w:rPr>
          <w:noProof/>
          <w:lang w:eastAsia="ru-RU"/>
        </w:rPr>
      </w:pPr>
    </w:p>
    <w:p w:rsidR="00F60F83" w:rsidRDefault="00F60F83" w:rsidP="00F60F83">
      <w:pPr>
        <w:ind w:firstLine="709"/>
      </w:pPr>
      <w:r>
        <w:t xml:space="preserve">Для полной очистки графы «А» также добавлена кнопка </w:t>
      </w:r>
      <w:r>
        <w:rPr>
          <w:noProof/>
          <w:lang w:eastAsia="ru-RU"/>
        </w:rPr>
        <w:drawing>
          <wp:inline distT="0" distB="0" distL="0" distR="0">
            <wp:extent cx="400050" cy="428625"/>
            <wp:effectExtent l="0" t="0" r="0" b="9525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Default="00F60F83" w:rsidP="00F60F83">
      <w:pPr>
        <w:ind w:firstLine="709"/>
      </w:pPr>
    </w:p>
    <w:p w:rsidR="00F60F83" w:rsidRDefault="00F60F83" w:rsidP="00F60F83">
      <w:pPr>
        <w:ind w:firstLine="709"/>
      </w:pPr>
      <w:r>
        <w:t xml:space="preserve">Для автоматического проставления номеров в 32 графе всех перечисленных в графе «А» товаров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381000" cy="428625"/>
            <wp:effectExtent l="0" t="0" r="0" b="9525"/>
            <wp:docPr id="2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83" w:rsidRPr="002C46B7" w:rsidRDefault="00F60F83" w:rsidP="00F60F83">
      <w:pPr>
        <w:ind w:firstLine="709"/>
      </w:pPr>
    </w:p>
    <w:p w:rsidR="004333CD" w:rsidRDefault="004333CD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Ввод изменений в ГТД</w:t>
      </w:r>
    </w:p>
    <w:p w:rsidR="00C854DD" w:rsidRPr="00C854DD" w:rsidRDefault="00C854DD" w:rsidP="00C854DD">
      <w:pPr>
        <w:ind w:left="708" w:firstLine="372"/>
        <w:jc w:val="both"/>
        <w:rPr>
          <w:rStyle w:val="a4"/>
          <w:b w:val="0"/>
          <w:lang w:val="en-US"/>
        </w:rPr>
      </w:pPr>
      <w:r w:rsidRPr="00C854DD">
        <w:rPr>
          <w:rStyle w:val="a4"/>
          <w:b w:val="0"/>
        </w:rPr>
        <w:t>Остальные графы ГТД заполняются в соответствии с инструкцией по заполне</w:t>
      </w:r>
      <w:r w:rsidR="00370EEF">
        <w:rPr>
          <w:rStyle w:val="a4"/>
          <w:b w:val="0"/>
        </w:rPr>
        <w:t>н</w:t>
      </w:r>
      <w:r w:rsidRPr="00C854DD">
        <w:rPr>
          <w:rStyle w:val="a4"/>
          <w:b w:val="0"/>
        </w:rPr>
        <w:t>ию ГТД (2773</w:t>
      </w:r>
      <w:r w:rsidR="000F4494">
        <w:rPr>
          <w:rStyle w:val="a4"/>
          <w:b w:val="0"/>
        </w:rPr>
        <w:t>-4</w:t>
      </w:r>
      <w:r w:rsidRPr="00C854DD">
        <w:rPr>
          <w:rStyle w:val="a4"/>
          <w:b w:val="0"/>
        </w:rPr>
        <w:t>)</w:t>
      </w:r>
      <w:r>
        <w:rPr>
          <w:rStyle w:val="a4"/>
          <w:b w:val="0"/>
          <w:lang w:val="en-US"/>
        </w:rPr>
        <w:t>;</w:t>
      </w:r>
    </w:p>
    <w:p w:rsidR="004333CD" w:rsidRDefault="004333CD" w:rsidP="00040E01">
      <w:pPr>
        <w:pStyle w:val="a3"/>
        <w:numPr>
          <w:ilvl w:val="0"/>
          <w:numId w:val="1"/>
        </w:numPr>
        <w:jc w:val="both"/>
        <w:rPr>
          <w:rStyle w:val="a4"/>
        </w:rPr>
      </w:pPr>
      <w:r w:rsidRPr="004333CD">
        <w:rPr>
          <w:rStyle w:val="a4"/>
        </w:rPr>
        <w:t>Создание эл. копии КТД</w:t>
      </w:r>
    </w:p>
    <w:p w:rsidR="00C854DD" w:rsidRDefault="00C854DD" w:rsidP="00C854DD">
      <w:pPr>
        <w:pStyle w:val="a3"/>
        <w:jc w:val="both"/>
        <w:rPr>
          <w:rStyle w:val="a4"/>
          <w:b w:val="0"/>
        </w:rPr>
      </w:pPr>
      <w:r w:rsidRPr="00C854DD">
        <w:rPr>
          <w:rStyle w:val="a4"/>
          <w:b w:val="0"/>
        </w:rPr>
        <w:t>Для создания эл. копии нажмите значок</w:t>
      </w:r>
      <w:r w:rsidR="009A2240">
        <w:rPr>
          <w:rStyle w:val="a4"/>
          <w:b w:val="0"/>
        </w:rPr>
        <w:t xml:space="preserve"> «</w:t>
      </w:r>
      <w:r w:rsidR="004061E7">
        <w:rPr>
          <w:rStyle w:val="a4"/>
          <w:b w:val="0"/>
        </w:rPr>
        <w:t>Электронная копия ГТД/КТД</w:t>
      </w:r>
      <w:r w:rsidR="009A2240">
        <w:rPr>
          <w:rStyle w:val="a4"/>
          <w:b w:val="0"/>
        </w:rPr>
        <w:t>»</w:t>
      </w:r>
      <w:r>
        <w:rPr>
          <w:rStyle w:val="a4"/>
          <w:b w:val="0"/>
        </w:rPr>
        <w:t xml:space="preserve">. </w:t>
      </w:r>
      <w:r w:rsidR="004061E7">
        <w:rPr>
          <w:rStyle w:val="a4"/>
          <w:b w:val="0"/>
        </w:rPr>
        <w:t>Там в</w:t>
      </w:r>
      <w:r>
        <w:rPr>
          <w:rStyle w:val="a4"/>
          <w:b w:val="0"/>
        </w:rPr>
        <w:t>се по старому…</w:t>
      </w:r>
    </w:p>
    <w:p w:rsidR="007D43BC" w:rsidRDefault="007D43BC" w:rsidP="00C854DD">
      <w:pPr>
        <w:pStyle w:val="a3"/>
        <w:jc w:val="both"/>
        <w:rPr>
          <w:rStyle w:val="a4"/>
          <w:b w:val="0"/>
        </w:rPr>
      </w:pPr>
    </w:p>
    <w:p w:rsidR="007D43BC" w:rsidRPr="00E76A34" w:rsidRDefault="007D43BC" w:rsidP="00E76A34">
      <w:pPr>
        <w:jc w:val="both"/>
        <w:rPr>
          <w:rStyle w:val="a4"/>
          <w:b w:val="0"/>
        </w:rPr>
      </w:pPr>
    </w:p>
    <w:p w:rsidR="00040E01" w:rsidRDefault="00F37571" w:rsidP="00040E01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9790" cy="1529080"/>
            <wp:effectExtent l="0" t="0" r="38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494" w:rsidRPr="00040E01" w:rsidRDefault="00AB3286" w:rsidP="00C17F39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229100" cy="3162231"/>
            <wp:effectExtent l="0" t="0" r="0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37845" cy="316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494" w:rsidRPr="00040E01" w:rsidSect="006132B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E0"/>
    <w:multiLevelType w:val="hybridMultilevel"/>
    <w:tmpl w:val="7652A968"/>
    <w:lvl w:ilvl="0" w:tplc="98B24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87736"/>
    <w:multiLevelType w:val="hybridMultilevel"/>
    <w:tmpl w:val="BFE6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E4754"/>
    <w:multiLevelType w:val="hybridMultilevel"/>
    <w:tmpl w:val="5F48C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292783"/>
    <w:multiLevelType w:val="hybridMultilevel"/>
    <w:tmpl w:val="F1FE54E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B4115"/>
    <w:rsid w:val="00040E01"/>
    <w:rsid w:val="00092D18"/>
    <w:rsid w:val="000A5B60"/>
    <w:rsid w:val="000C66D6"/>
    <w:rsid w:val="000E159C"/>
    <w:rsid w:val="000F4494"/>
    <w:rsid w:val="0015595D"/>
    <w:rsid w:val="001609DF"/>
    <w:rsid w:val="002B3C8B"/>
    <w:rsid w:val="0034149D"/>
    <w:rsid w:val="00357E9C"/>
    <w:rsid w:val="00370EEF"/>
    <w:rsid w:val="0038440E"/>
    <w:rsid w:val="003E6D5E"/>
    <w:rsid w:val="004061E7"/>
    <w:rsid w:val="004333CD"/>
    <w:rsid w:val="006132B5"/>
    <w:rsid w:val="00671FC2"/>
    <w:rsid w:val="007622AF"/>
    <w:rsid w:val="00773E2B"/>
    <w:rsid w:val="007D43BC"/>
    <w:rsid w:val="007E7D9A"/>
    <w:rsid w:val="007F17EC"/>
    <w:rsid w:val="0082134E"/>
    <w:rsid w:val="0082542D"/>
    <w:rsid w:val="008B2C55"/>
    <w:rsid w:val="009119DA"/>
    <w:rsid w:val="009721A3"/>
    <w:rsid w:val="009A2240"/>
    <w:rsid w:val="009A2303"/>
    <w:rsid w:val="009C290F"/>
    <w:rsid w:val="009D0C25"/>
    <w:rsid w:val="009E2278"/>
    <w:rsid w:val="00A733AA"/>
    <w:rsid w:val="00AB3286"/>
    <w:rsid w:val="00AB4115"/>
    <w:rsid w:val="00AB6C3D"/>
    <w:rsid w:val="00AF5B6E"/>
    <w:rsid w:val="00B27665"/>
    <w:rsid w:val="00B73202"/>
    <w:rsid w:val="00C17F39"/>
    <w:rsid w:val="00C854DD"/>
    <w:rsid w:val="00D20C70"/>
    <w:rsid w:val="00D36094"/>
    <w:rsid w:val="00E14E18"/>
    <w:rsid w:val="00E70A2A"/>
    <w:rsid w:val="00E76A34"/>
    <w:rsid w:val="00E9763E"/>
    <w:rsid w:val="00F06298"/>
    <w:rsid w:val="00F37571"/>
    <w:rsid w:val="00F60F83"/>
    <w:rsid w:val="00F73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01"/>
    <w:pPr>
      <w:ind w:left="720"/>
      <w:contextualSpacing/>
    </w:pPr>
  </w:style>
  <w:style w:type="character" w:styleId="a4">
    <w:name w:val="Strong"/>
    <w:basedOn w:val="a0"/>
    <w:uiPriority w:val="22"/>
    <w:qFormat/>
    <w:rsid w:val="004333C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SPK</dc:creator>
  <cp:lastModifiedBy>Timur</cp:lastModifiedBy>
  <cp:revision>2</cp:revision>
  <dcterms:created xsi:type="dcterms:W3CDTF">2020-09-17T10:36:00Z</dcterms:created>
  <dcterms:modified xsi:type="dcterms:W3CDTF">2020-09-17T10:36:00Z</dcterms:modified>
</cp:coreProperties>
</file>